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BC47" w14:textId="77777777" w:rsidR="003566BB" w:rsidRPr="00017DA6" w:rsidRDefault="00F91665" w:rsidP="00CA505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7DA6">
        <w:rPr>
          <w:rFonts w:ascii="Arial" w:hAnsi="Arial" w:cs="Arial"/>
          <w:b/>
          <w:bCs/>
          <w:sz w:val="28"/>
          <w:szCs w:val="28"/>
        </w:rPr>
        <w:t xml:space="preserve">Format of the </w:t>
      </w:r>
      <w:r w:rsidR="00B01EE8">
        <w:rPr>
          <w:rFonts w:ascii="Arial" w:hAnsi="Arial" w:cs="Arial"/>
          <w:b/>
          <w:bCs/>
          <w:sz w:val="28"/>
          <w:szCs w:val="28"/>
        </w:rPr>
        <w:t>Abstract</w:t>
      </w:r>
      <w:r w:rsidR="00D5687A">
        <w:rPr>
          <w:rFonts w:ascii="Arial" w:hAnsi="Arial" w:cs="Arial"/>
          <w:b/>
          <w:bCs/>
          <w:sz w:val="28"/>
          <w:szCs w:val="28"/>
        </w:rPr>
        <w:t xml:space="preserve"> (one-page maximum)</w:t>
      </w:r>
      <w:r w:rsidR="00EB3491" w:rsidRPr="00017DA6">
        <w:rPr>
          <w:rFonts w:ascii="Arial" w:hAnsi="Arial" w:cs="Arial"/>
          <w:b/>
          <w:bCs/>
          <w:sz w:val="28"/>
          <w:szCs w:val="28"/>
        </w:rPr>
        <w:t xml:space="preserve">: 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 xml:space="preserve">Use </w:t>
      </w:r>
      <w:r w:rsidR="00EB3491" w:rsidRPr="00017DA6">
        <w:rPr>
          <w:rFonts w:ascii="Arial" w:hAnsi="Arial" w:cs="Arial"/>
          <w:b/>
          <w:bCs/>
          <w:sz w:val="28"/>
          <w:szCs w:val="28"/>
        </w:rPr>
        <w:t>A4 Paper Size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 xml:space="preserve"> with </w:t>
      </w:r>
      <w:r w:rsidR="00334BBD">
        <w:rPr>
          <w:rFonts w:ascii="Arial" w:hAnsi="Arial" w:cs="Arial"/>
          <w:b/>
          <w:bCs/>
          <w:sz w:val="28"/>
          <w:szCs w:val="28"/>
        </w:rPr>
        <w:t>2.5 cm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 xml:space="preserve"> (</w:t>
      </w:r>
      <w:r w:rsidR="00334BBD">
        <w:rPr>
          <w:rFonts w:ascii="Arial" w:hAnsi="Arial" w:cs="Arial"/>
          <w:b/>
          <w:bCs/>
          <w:sz w:val="28"/>
          <w:szCs w:val="28"/>
        </w:rPr>
        <w:t>1 inch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>) Margins</w:t>
      </w:r>
      <w:r w:rsidR="00F96656">
        <w:rPr>
          <w:rFonts w:ascii="Arial" w:hAnsi="Arial" w:cs="Arial"/>
          <w:b/>
          <w:bCs/>
          <w:sz w:val="28"/>
          <w:szCs w:val="28"/>
        </w:rPr>
        <w:t xml:space="preserve">, </w:t>
      </w:r>
      <w:r w:rsidR="00CA5058">
        <w:rPr>
          <w:rFonts w:ascii="Arial" w:hAnsi="Arial" w:cs="Arial"/>
          <w:b/>
          <w:bCs/>
          <w:sz w:val="28"/>
          <w:szCs w:val="28"/>
        </w:rPr>
        <w:t>Arial Font</w:t>
      </w:r>
      <w:r w:rsidR="00F96656">
        <w:rPr>
          <w:rFonts w:ascii="Arial" w:hAnsi="Arial" w:cs="Arial"/>
          <w:b/>
          <w:bCs/>
          <w:sz w:val="28"/>
          <w:szCs w:val="28"/>
        </w:rPr>
        <w:t>, and 1.15 Spacing</w:t>
      </w:r>
    </w:p>
    <w:p w14:paraId="3A48BD6B" w14:textId="77777777" w:rsidR="003566BB" w:rsidRPr="00017DA6" w:rsidRDefault="003566BB" w:rsidP="00CA5058">
      <w:pPr>
        <w:spacing w:line="276" w:lineRule="auto"/>
        <w:jc w:val="center"/>
        <w:rPr>
          <w:rFonts w:ascii="Arial" w:hAnsi="Arial" w:cs="Arial"/>
          <w:bCs/>
        </w:rPr>
      </w:pPr>
    </w:p>
    <w:p w14:paraId="1397929B" w14:textId="77777777" w:rsidR="00F91665" w:rsidRPr="00017DA6" w:rsidRDefault="00F91665" w:rsidP="00CA5058">
      <w:pPr>
        <w:spacing w:line="276" w:lineRule="auto"/>
        <w:jc w:val="center"/>
        <w:rPr>
          <w:rFonts w:ascii="Arial" w:hAnsi="Arial" w:cs="Arial"/>
          <w:bCs/>
        </w:rPr>
      </w:pPr>
      <w:r w:rsidRPr="00017DA6">
        <w:rPr>
          <w:rFonts w:ascii="Arial" w:hAnsi="Arial" w:cs="Arial"/>
          <w:bCs/>
        </w:rPr>
        <w:t>A. Author,* B. Author, C. Author (if more than one</w:t>
      </w:r>
      <w:r w:rsidR="0039668D" w:rsidRPr="00017DA6">
        <w:rPr>
          <w:rFonts w:ascii="Arial" w:hAnsi="Arial" w:cs="Arial"/>
          <w:bCs/>
        </w:rPr>
        <w:t xml:space="preserve">, presenting </w:t>
      </w:r>
      <w:r w:rsidRPr="00017DA6">
        <w:rPr>
          <w:rFonts w:ascii="Arial" w:hAnsi="Arial" w:cs="Arial"/>
          <w:bCs/>
        </w:rPr>
        <w:t>author first</w:t>
      </w:r>
      <w:r w:rsidR="0039668D" w:rsidRPr="00017DA6">
        <w:rPr>
          <w:rFonts w:ascii="Arial" w:hAnsi="Arial" w:cs="Arial"/>
          <w:bCs/>
        </w:rPr>
        <w:t xml:space="preserve"> </w:t>
      </w:r>
      <w:r w:rsidR="00EB3491" w:rsidRPr="00017DA6">
        <w:rPr>
          <w:rFonts w:ascii="Arial" w:hAnsi="Arial" w:cs="Arial"/>
          <w:bCs/>
        </w:rPr>
        <w:t>with</w:t>
      </w:r>
      <w:r w:rsidR="0039668D" w:rsidRPr="00017DA6">
        <w:rPr>
          <w:rFonts w:ascii="Arial" w:hAnsi="Arial" w:cs="Arial"/>
          <w:bCs/>
        </w:rPr>
        <w:t xml:space="preserve"> *)</w:t>
      </w:r>
    </w:p>
    <w:p w14:paraId="38E00AE4" w14:textId="77777777" w:rsidR="003566BB" w:rsidRPr="00017DA6" w:rsidRDefault="003566BB" w:rsidP="00CA5058">
      <w:pPr>
        <w:spacing w:line="276" w:lineRule="auto"/>
        <w:jc w:val="center"/>
        <w:rPr>
          <w:rFonts w:ascii="Arial" w:hAnsi="Arial" w:cs="Arial"/>
          <w:bCs/>
        </w:rPr>
      </w:pPr>
    </w:p>
    <w:p w14:paraId="060EAAB8" w14:textId="77777777" w:rsidR="003566BB" w:rsidRPr="00D5687A" w:rsidRDefault="00F91665" w:rsidP="00CA505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D5687A">
        <w:rPr>
          <w:rFonts w:ascii="Arial" w:hAnsi="Arial" w:cs="Arial"/>
          <w:i/>
          <w:sz w:val="22"/>
          <w:szCs w:val="22"/>
        </w:rPr>
        <w:t>Address or Addresses, with Countries</w:t>
      </w:r>
    </w:p>
    <w:p w14:paraId="7BB7F8CE" w14:textId="77777777" w:rsidR="0039668D" w:rsidRPr="00D5687A" w:rsidRDefault="0039668D" w:rsidP="00CA50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5687A">
        <w:rPr>
          <w:rFonts w:ascii="Arial" w:hAnsi="Arial" w:cs="Arial"/>
          <w:i/>
          <w:sz w:val="22"/>
          <w:szCs w:val="22"/>
        </w:rPr>
        <w:t>Email: presentingauthor@address</w:t>
      </w:r>
    </w:p>
    <w:p w14:paraId="5BD0FE3B" w14:textId="77777777" w:rsidR="0039668D" w:rsidRPr="00D5687A" w:rsidRDefault="0039668D" w:rsidP="00753A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B5FFF6" w14:textId="45FE88F4" w:rsidR="0026299B" w:rsidRPr="0026299B" w:rsidRDefault="0026299B" w:rsidP="0026299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6299B">
        <w:rPr>
          <w:rFonts w:ascii="Arial" w:hAnsi="Arial" w:cs="Arial"/>
          <w:sz w:val="22"/>
          <w:szCs w:val="22"/>
        </w:rPr>
        <w:t xml:space="preserve">The </w:t>
      </w:r>
      <w:r w:rsidR="00FC2F14">
        <w:rPr>
          <w:rFonts w:ascii="Arial" w:hAnsi="Arial" w:cs="Arial"/>
          <w:sz w:val="22"/>
          <w:szCs w:val="22"/>
        </w:rPr>
        <w:t>2022</w:t>
      </w:r>
      <w:r w:rsidRPr="0026299B">
        <w:rPr>
          <w:rFonts w:ascii="Arial" w:hAnsi="Arial" w:cs="Arial"/>
          <w:sz w:val="22"/>
          <w:szCs w:val="22"/>
        </w:rPr>
        <w:t xml:space="preserve"> </w:t>
      </w:r>
      <w:r w:rsidRPr="0026299B">
        <w:rPr>
          <w:rFonts w:ascii="Arial" w:hAnsi="Arial" w:cs="Arial"/>
          <w:i/>
          <w:sz w:val="22"/>
          <w:szCs w:val="22"/>
        </w:rPr>
        <w:t xml:space="preserve">North America-Greece-Cyprus </w:t>
      </w:r>
      <w:r w:rsidR="00FC2F14">
        <w:rPr>
          <w:rFonts w:ascii="Arial" w:hAnsi="Arial" w:cs="Arial"/>
          <w:i/>
          <w:sz w:val="22"/>
          <w:szCs w:val="22"/>
        </w:rPr>
        <w:t>Conference</w:t>
      </w:r>
      <w:r w:rsidRPr="0026299B">
        <w:rPr>
          <w:rFonts w:ascii="Arial" w:hAnsi="Arial" w:cs="Arial"/>
          <w:i/>
          <w:sz w:val="22"/>
          <w:szCs w:val="22"/>
        </w:rPr>
        <w:t xml:space="preserve"> on Paramagnetic Materials</w:t>
      </w:r>
      <w:r w:rsidRPr="0026299B">
        <w:rPr>
          <w:rFonts w:ascii="Arial" w:hAnsi="Arial" w:cs="Arial"/>
          <w:sz w:val="22"/>
          <w:szCs w:val="22"/>
        </w:rPr>
        <w:t xml:space="preserve"> (</w:t>
      </w:r>
      <w:r w:rsidRPr="0026299B">
        <w:rPr>
          <w:rFonts w:ascii="Arial" w:hAnsi="Arial" w:cs="Arial"/>
          <w:b/>
          <w:i/>
          <w:sz w:val="22"/>
          <w:szCs w:val="22"/>
        </w:rPr>
        <w:t>NAGC 202</w:t>
      </w:r>
      <w:r w:rsidR="00FC2F14">
        <w:rPr>
          <w:rFonts w:ascii="Arial" w:hAnsi="Arial" w:cs="Arial"/>
          <w:b/>
          <w:i/>
          <w:sz w:val="22"/>
          <w:szCs w:val="22"/>
        </w:rPr>
        <w:t>2</w:t>
      </w:r>
      <w:r w:rsidRPr="0026299B">
        <w:rPr>
          <w:rFonts w:ascii="Arial" w:hAnsi="Arial" w:cs="Arial"/>
          <w:sz w:val="22"/>
          <w:szCs w:val="22"/>
        </w:rPr>
        <w:t xml:space="preserve">) will be held on </w:t>
      </w:r>
      <w:r w:rsidRPr="0026299B">
        <w:rPr>
          <w:rFonts w:ascii="Arial" w:hAnsi="Arial" w:cs="Arial"/>
          <w:b/>
          <w:sz w:val="22"/>
          <w:szCs w:val="22"/>
        </w:rPr>
        <w:t>May 9</w:t>
      </w:r>
      <w:r w:rsidR="00FC2F14">
        <w:rPr>
          <w:rFonts w:ascii="Arial" w:hAnsi="Arial" w:cs="Arial"/>
          <w:b/>
          <w:sz w:val="22"/>
          <w:szCs w:val="22"/>
        </w:rPr>
        <w:t>-13</w:t>
      </w:r>
      <w:r w:rsidRPr="0026299B">
        <w:rPr>
          <w:rFonts w:ascii="Arial" w:hAnsi="Arial" w:cs="Arial"/>
          <w:b/>
          <w:sz w:val="22"/>
          <w:szCs w:val="22"/>
        </w:rPr>
        <w:t>, 202</w:t>
      </w:r>
      <w:r w:rsidR="00FC2F14">
        <w:rPr>
          <w:rFonts w:ascii="Arial" w:hAnsi="Arial" w:cs="Arial"/>
          <w:b/>
          <w:sz w:val="22"/>
          <w:szCs w:val="22"/>
        </w:rPr>
        <w:t>2</w:t>
      </w:r>
      <w:r w:rsidRPr="0026299B">
        <w:rPr>
          <w:rFonts w:ascii="Arial" w:hAnsi="Arial" w:cs="Arial"/>
          <w:b/>
          <w:sz w:val="22"/>
          <w:szCs w:val="22"/>
        </w:rPr>
        <w:t xml:space="preserve">, </w:t>
      </w:r>
      <w:r w:rsidR="00FC2F14" w:rsidRPr="00FC2F14">
        <w:rPr>
          <w:rFonts w:ascii="Arial" w:hAnsi="Arial" w:cs="Arial"/>
          <w:b/>
          <w:bCs/>
          <w:sz w:val="22"/>
          <w:szCs w:val="22"/>
        </w:rPr>
        <w:t xml:space="preserve">at the NissiBlu Hotel </w:t>
      </w:r>
      <w:r w:rsidR="00FC2F14">
        <w:rPr>
          <w:rFonts w:ascii="Arial" w:hAnsi="Arial" w:cs="Arial"/>
          <w:b/>
          <w:bCs/>
          <w:sz w:val="22"/>
          <w:szCs w:val="22"/>
        </w:rPr>
        <w:t xml:space="preserve">in </w:t>
      </w:r>
      <w:r w:rsidRPr="0026299B">
        <w:rPr>
          <w:rFonts w:ascii="Arial" w:hAnsi="Arial" w:cs="Arial"/>
          <w:b/>
          <w:sz w:val="22"/>
          <w:szCs w:val="22"/>
        </w:rPr>
        <w:t>Ayia Napa, Cyprus</w:t>
      </w:r>
      <w:r w:rsidR="00FC2F14">
        <w:rPr>
          <w:rFonts w:ascii="Arial" w:hAnsi="Arial" w:cs="Arial"/>
          <w:b/>
          <w:sz w:val="22"/>
          <w:szCs w:val="22"/>
        </w:rPr>
        <w:t xml:space="preserve"> [1]</w:t>
      </w:r>
      <w:r w:rsidRPr="0026299B">
        <w:rPr>
          <w:rFonts w:ascii="Arial" w:hAnsi="Arial" w:cs="Arial"/>
          <w:sz w:val="22"/>
          <w:szCs w:val="22"/>
        </w:rPr>
        <w:t xml:space="preserve">. The NAGC </w:t>
      </w:r>
      <w:r w:rsidR="00FC2F14">
        <w:rPr>
          <w:rFonts w:ascii="Arial" w:hAnsi="Arial" w:cs="Arial"/>
          <w:sz w:val="22"/>
          <w:szCs w:val="22"/>
        </w:rPr>
        <w:t>Conferences</w:t>
      </w:r>
      <w:r w:rsidRPr="0026299B">
        <w:rPr>
          <w:rFonts w:ascii="Arial" w:hAnsi="Arial" w:cs="Arial"/>
          <w:sz w:val="22"/>
          <w:szCs w:val="22"/>
        </w:rPr>
        <w:t xml:space="preserve"> are held every two years, alternating between Cyprus and Greece. </w:t>
      </w:r>
      <w:r>
        <w:rPr>
          <w:rFonts w:ascii="Arial" w:hAnsi="Arial" w:cs="Arial"/>
          <w:sz w:val="22"/>
          <w:szCs w:val="22"/>
        </w:rPr>
        <w:t>W</w:t>
      </w:r>
      <w:r w:rsidRPr="0026299B">
        <w:rPr>
          <w:rFonts w:ascii="Arial" w:hAnsi="Arial" w:cs="Arial"/>
          <w:sz w:val="22"/>
          <w:szCs w:val="22"/>
        </w:rPr>
        <w:t xml:space="preserve">e shall once again be organizing a broad program that will bring together a range of researchers working in diverse fields and applications who might not normally attend the same meeting. The program will span chemistry, physics, and materials science - both experimentalists and theorists, </w:t>
      </w:r>
      <w:r w:rsidR="00635199">
        <w:rPr>
          <w:rFonts w:ascii="Arial" w:hAnsi="Arial" w:cs="Arial"/>
          <w:sz w:val="22"/>
          <w:szCs w:val="22"/>
        </w:rPr>
        <w:t xml:space="preserve">makers and measurers, </w:t>
      </w:r>
      <w:r w:rsidRPr="0026299B">
        <w:rPr>
          <w:rFonts w:ascii="Arial" w:hAnsi="Arial" w:cs="Arial"/>
          <w:sz w:val="22"/>
          <w:szCs w:val="22"/>
        </w:rPr>
        <w:t xml:space="preserve">junior and senior - and will encompass any kind of study on any kind of system involving unpaired electrons (but the latter does not have to be a focus of the talk): molecular or non-molecular materials; organic, inorganic, or biochemical; ground state or excited state; solid, liquid, gas, or plasma. In fact, some talks involve no unpaired electrons at all, </w:t>
      </w:r>
      <w:r w:rsidRPr="00635199">
        <w:rPr>
          <w:rFonts w:ascii="Arial" w:hAnsi="Arial" w:cs="Arial"/>
          <w:sz w:val="22"/>
          <w:szCs w:val="22"/>
          <w:u w:val="single"/>
        </w:rPr>
        <w:t>and that is okay too</w:t>
      </w:r>
      <w:r w:rsidRPr="0026299B">
        <w:rPr>
          <w:rFonts w:ascii="Arial" w:hAnsi="Arial" w:cs="Arial"/>
          <w:sz w:val="22"/>
          <w:szCs w:val="22"/>
        </w:rPr>
        <w:t xml:space="preserve">. </w:t>
      </w:r>
    </w:p>
    <w:p w14:paraId="10297B1A" w14:textId="1CA6F074" w:rsidR="0026299B" w:rsidRPr="0026299B" w:rsidRDefault="0026299B" w:rsidP="0026299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6299B">
        <w:rPr>
          <w:rFonts w:ascii="Arial" w:hAnsi="Arial" w:cs="Arial"/>
          <w:sz w:val="22"/>
          <w:szCs w:val="22"/>
        </w:rPr>
        <w:t>For maximum benefit to everyone, it is hoped that senior speakers will include a tutorial component to their talks, perhaps 10-</w:t>
      </w:r>
      <w:r w:rsidR="00FC2F14">
        <w:rPr>
          <w:rFonts w:ascii="Arial" w:hAnsi="Arial" w:cs="Arial"/>
          <w:sz w:val="22"/>
          <w:szCs w:val="22"/>
        </w:rPr>
        <w:t>15</w:t>
      </w:r>
      <w:r w:rsidRPr="0026299B">
        <w:rPr>
          <w:rFonts w:ascii="Arial" w:hAnsi="Arial" w:cs="Arial"/>
          <w:sz w:val="22"/>
          <w:szCs w:val="22"/>
        </w:rPr>
        <w:t>% of the allocated time. We are also hoping to have many students and postdocs attend and will try to ensure that as many as possible are included on the program.</w:t>
      </w:r>
    </w:p>
    <w:p w14:paraId="22645C4E" w14:textId="77777777" w:rsidR="0026299B" w:rsidRDefault="0026299B" w:rsidP="0026299B">
      <w:pPr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14:paraId="7F35D73A" w14:textId="77777777" w:rsidR="0026299B" w:rsidRDefault="0026299B" w:rsidP="0026299B">
      <w:pPr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26299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BF1A2C3" wp14:editId="2FFE0CAD">
            <wp:extent cx="2967087" cy="1600200"/>
            <wp:effectExtent l="0" t="0" r="5080" b="0"/>
            <wp:docPr id="1" name="Picture 1" descr="Gallery image of this 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 image of this proper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7" t="34513" r="13620" b="4498"/>
                    <a:stretch/>
                  </pic:blipFill>
                  <pic:spPr bwMode="auto">
                    <a:xfrm>
                      <a:off x="0" y="0"/>
                      <a:ext cx="2977359" cy="16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8EC36E" w14:textId="77777777" w:rsidR="00E72B00" w:rsidRDefault="00E72B00" w:rsidP="0026299B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14:paraId="32EC3A70" w14:textId="358E5D34" w:rsidR="0026299B" w:rsidRPr="00980E82" w:rsidRDefault="0026299B" w:rsidP="0026299B">
      <w:pPr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CA5058">
        <w:rPr>
          <w:rFonts w:ascii="Arial" w:hAnsi="Arial" w:cs="Arial"/>
          <w:b/>
          <w:sz w:val="20"/>
          <w:szCs w:val="20"/>
        </w:rPr>
        <w:t>Figure.</w:t>
      </w:r>
      <w:r>
        <w:rPr>
          <w:rFonts w:ascii="Arial" w:hAnsi="Arial" w:cs="Arial"/>
          <w:sz w:val="20"/>
          <w:szCs w:val="20"/>
        </w:rPr>
        <w:t xml:space="preserve"> O</w:t>
      </w:r>
      <w:r w:rsidRPr="00CA5058">
        <w:rPr>
          <w:rFonts w:ascii="Arial" w:hAnsi="Arial" w:cs="Arial"/>
          <w:sz w:val="20"/>
          <w:szCs w:val="20"/>
        </w:rPr>
        <w:t>ne figure, if you wish</w:t>
      </w:r>
      <w:r>
        <w:rPr>
          <w:rFonts w:ascii="Arial" w:hAnsi="Arial" w:cs="Arial"/>
          <w:sz w:val="20"/>
          <w:szCs w:val="20"/>
        </w:rPr>
        <w:t>.</w:t>
      </w:r>
      <w:r w:rsidR="00596D1A">
        <w:rPr>
          <w:rFonts w:ascii="Arial" w:hAnsi="Arial" w:cs="Arial"/>
          <w:sz w:val="20"/>
          <w:szCs w:val="20"/>
        </w:rPr>
        <w:t xml:space="preserve"> NissiBlu Hotel.</w:t>
      </w:r>
    </w:p>
    <w:p w14:paraId="2B8AAE9C" w14:textId="77777777" w:rsidR="0026299B" w:rsidRPr="0026299B" w:rsidRDefault="0026299B" w:rsidP="0026299B">
      <w:pPr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14:paraId="02595AF0" w14:textId="6AB434A5" w:rsidR="0039668D" w:rsidRPr="00017DA6" w:rsidRDefault="0026299B" w:rsidP="0026299B">
      <w:pPr>
        <w:spacing w:line="276" w:lineRule="auto"/>
        <w:ind w:firstLine="720"/>
        <w:jc w:val="both"/>
        <w:rPr>
          <w:rFonts w:ascii="Arial" w:hAnsi="Arial" w:cs="Arial"/>
        </w:rPr>
      </w:pPr>
      <w:r w:rsidRPr="0026299B">
        <w:rPr>
          <w:rFonts w:ascii="Arial" w:hAnsi="Arial" w:cs="Arial"/>
          <w:b/>
          <w:sz w:val="22"/>
          <w:szCs w:val="22"/>
        </w:rPr>
        <w:t xml:space="preserve">The event will begin with a welcoming reception on the evening of May </w:t>
      </w:r>
      <w:r w:rsidR="00FC2F14">
        <w:rPr>
          <w:rFonts w:ascii="Arial" w:hAnsi="Arial" w:cs="Arial"/>
          <w:b/>
          <w:sz w:val="22"/>
          <w:szCs w:val="22"/>
        </w:rPr>
        <w:t>8</w:t>
      </w:r>
      <w:r w:rsidRPr="0026299B">
        <w:rPr>
          <w:rFonts w:ascii="Arial" w:hAnsi="Arial" w:cs="Arial"/>
          <w:b/>
          <w:sz w:val="22"/>
          <w:szCs w:val="22"/>
        </w:rPr>
        <w:t>, 202</w:t>
      </w:r>
      <w:r w:rsidR="00FC2F14">
        <w:rPr>
          <w:rFonts w:ascii="Arial" w:hAnsi="Arial" w:cs="Arial"/>
          <w:b/>
          <w:sz w:val="22"/>
          <w:szCs w:val="22"/>
        </w:rPr>
        <w:t>2</w:t>
      </w:r>
      <w:r w:rsidRPr="0026299B">
        <w:rPr>
          <w:rFonts w:ascii="Arial" w:hAnsi="Arial" w:cs="Arial"/>
          <w:sz w:val="22"/>
          <w:szCs w:val="22"/>
        </w:rPr>
        <w:t xml:space="preserve">. The talks will begin on the morning of May </w:t>
      </w:r>
      <w:r w:rsidR="00FC2F14">
        <w:rPr>
          <w:rFonts w:ascii="Arial" w:hAnsi="Arial" w:cs="Arial"/>
          <w:sz w:val="22"/>
          <w:szCs w:val="22"/>
        </w:rPr>
        <w:t>9</w:t>
      </w:r>
      <w:r w:rsidRPr="0026299B">
        <w:rPr>
          <w:rFonts w:ascii="Arial" w:hAnsi="Arial" w:cs="Arial"/>
          <w:sz w:val="22"/>
          <w:szCs w:val="22"/>
        </w:rPr>
        <w:t xml:space="preserve">, and finish </w:t>
      </w:r>
      <w:r>
        <w:rPr>
          <w:rFonts w:ascii="Arial" w:hAnsi="Arial" w:cs="Arial"/>
          <w:sz w:val="22"/>
          <w:szCs w:val="22"/>
        </w:rPr>
        <w:t xml:space="preserve">at the end </w:t>
      </w:r>
      <w:r w:rsidRPr="0026299B">
        <w:rPr>
          <w:rFonts w:ascii="Arial" w:hAnsi="Arial" w:cs="Arial"/>
          <w:sz w:val="22"/>
          <w:szCs w:val="22"/>
        </w:rPr>
        <w:t xml:space="preserve">of May </w:t>
      </w:r>
      <w:r w:rsidR="00FC2F14">
        <w:rPr>
          <w:rFonts w:ascii="Arial" w:hAnsi="Arial" w:cs="Arial"/>
          <w:sz w:val="22"/>
          <w:szCs w:val="22"/>
        </w:rPr>
        <w:t>13</w:t>
      </w:r>
      <w:r w:rsidRPr="0026299B">
        <w:rPr>
          <w:rFonts w:ascii="Arial" w:hAnsi="Arial" w:cs="Arial"/>
          <w:sz w:val="22"/>
          <w:szCs w:val="22"/>
        </w:rPr>
        <w:t xml:space="preserve">. The talks will be ~30 mins (15 mins for students), and there will be </w:t>
      </w:r>
      <w:r w:rsidRPr="0026299B">
        <w:rPr>
          <w:rFonts w:ascii="Arial" w:hAnsi="Arial" w:cs="Arial"/>
          <w:sz w:val="22"/>
          <w:szCs w:val="22"/>
          <w:u w:val="single"/>
        </w:rPr>
        <w:t>no</w:t>
      </w:r>
      <w:r w:rsidRPr="0026299B">
        <w:rPr>
          <w:rFonts w:ascii="Arial" w:hAnsi="Arial" w:cs="Arial"/>
          <w:sz w:val="22"/>
          <w:szCs w:val="22"/>
        </w:rPr>
        <w:t xml:space="preserve"> parallel sessions or plenary lectures. </w:t>
      </w:r>
    </w:p>
    <w:p w14:paraId="39024882" w14:textId="77777777" w:rsidR="00D501C4" w:rsidRPr="00753A34" w:rsidRDefault="00D501C4" w:rsidP="00980E8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CB8DBFB" w14:textId="77777777" w:rsidR="00F4213D" w:rsidRDefault="00D501C4" w:rsidP="00CA50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A34">
        <w:rPr>
          <w:rFonts w:ascii="Arial" w:hAnsi="Arial" w:cs="Arial"/>
          <w:sz w:val="22"/>
          <w:szCs w:val="22"/>
        </w:rPr>
        <w:t xml:space="preserve">[1] One or two references, if you wish: authors, </w:t>
      </w:r>
      <w:r w:rsidRPr="00753A34">
        <w:rPr>
          <w:rFonts w:ascii="Arial" w:hAnsi="Arial" w:cs="Arial"/>
          <w:i/>
          <w:sz w:val="22"/>
          <w:szCs w:val="22"/>
        </w:rPr>
        <w:t>journal</w:t>
      </w:r>
      <w:r w:rsidRPr="00753A34">
        <w:rPr>
          <w:rFonts w:ascii="Arial" w:hAnsi="Arial" w:cs="Arial"/>
          <w:sz w:val="22"/>
          <w:szCs w:val="22"/>
        </w:rPr>
        <w:t xml:space="preserve">, </w:t>
      </w:r>
      <w:r w:rsidRPr="00753A34">
        <w:rPr>
          <w:rFonts w:ascii="Arial" w:hAnsi="Arial" w:cs="Arial"/>
          <w:b/>
          <w:sz w:val="22"/>
          <w:szCs w:val="22"/>
        </w:rPr>
        <w:t>year</w:t>
      </w:r>
      <w:r w:rsidRPr="00753A34">
        <w:rPr>
          <w:rFonts w:ascii="Arial" w:hAnsi="Arial" w:cs="Arial"/>
          <w:sz w:val="22"/>
          <w:szCs w:val="22"/>
        </w:rPr>
        <w:t xml:space="preserve">, </w:t>
      </w:r>
      <w:r w:rsidRPr="00753A34">
        <w:rPr>
          <w:rFonts w:ascii="Arial" w:hAnsi="Arial" w:cs="Arial"/>
          <w:i/>
          <w:sz w:val="22"/>
          <w:szCs w:val="22"/>
        </w:rPr>
        <w:t>volume</w:t>
      </w:r>
      <w:r w:rsidRPr="00753A34">
        <w:rPr>
          <w:rFonts w:ascii="Arial" w:hAnsi="Arial" w:cs="Arial"/>
          <w:sz w:val="22"/>
          <w:szCs w:val="22"/>
        </w:rPr>
        <w:t>, page</w:t>
      </w:r>
      <w:r w:rsidR="00B73917" w:rsidRPr="00753A34">
        <w:rPr>
          <w:rFonts w:ascii="Arial" w:hAnsi="Arial" w:cs="Arial"/>
          <w:sz w:val="22"/>
          <w:szCs w:val="22"/>
        </w:rPr>
        <w:t xml:space="preserve"> </w:t>
      </w:r>
    </w:p>
    <w:p w14:paraId="184FA9CA" w14:textId="77777777" w:rsidR="00F4213D" w:rsidRDefault="00F4213D" w:rsidP="00CA50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D2E596" w14:textId="77777777" w:rsidR="00F4213D" w:rsidRDefault="00F4213D" w:rsidP="00CA50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96B562" w14:textId="1D5559AB" w:rsidR="00870838" w:rsidRPr="00870838" w:rsidRDefault="00F4213D" w:rsidP="00CA5058">
      <w:pPr>
        <w:spacing w:line="276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870838">
        <w:rPr>
          <w:rFonts w:ascii="Arial" w:hAnsi="Arial" w:cs="Arial"/>
          <w:color w:val="FF0000"/>
          <w:sz w:val="22"/>
          <w:szCs w:val="22"/>
        </w:rPr>
        <w:t xml:space="preserve">Email Abstract to </w:t>
      </w:r>
      <w:r w:rsidR="00870838" w:rsidRPr="00870838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8" w:history="1">
        <w:r w:rsidR="00870838" w:rsidRPr="00870838">
          <w:rPr>
            <w:rStyle w:val="Hyperlink"/>
            <w:rFonts w:ascii="Arial" w:hAnsi="Arial" w:cs="Arial"/>
            <w:color w:val="0000FF"/>
            <w:sz w:val="22"/>
            <w:szCs w:val="22"/>
          </w:rPr>
          <w:t>NAGC.2020.cy@gmail.com</w:t>
        </w:r>
      </w:hyperlink>
      <w:r w:rsidRPr="00870838">
        <w:rPr>
          <w:rFonts w:ascii="Arial" w:hAnsi="Arial" w:cs="Arial"/>
          <w:color w:val="0000FF"/>
          <w:sz w:val="22"/>
          <w:szCs w:val="22"/>
        </w:rPr>
        <w:t xml:space="preserve"> </w:t>
      </w:r>
      <w:r w:rsidR="00870838" w:rsidRPr="00870838">
        <w:rPr>
          <w:rFonts w:ascii="Arial" w:hAnsi="Arial" w:cs="Arial"/>
          <w:color w:val="FF0000"/>
          <w:sz w:val="22"/>
          <w:szCs w:val="22"/>
        </w:rPr>
        <w:t xml:space="preserve">and Cc: </w:t>
      </w:r>
      <w:hyperlink r:id="rId9" w:history="1">
        <w:r w:rsidR="00870838" w:rsidRPr="00870838">
          <w:rPr>
            <w:rStyle w:val="Hyperlink"/>
            <w:rFonts w:ascii="Arial" w:hAnsi="Arial" w:cs="Arial"/>
            <w:color w:val="0000FF"/>
            <w:sz w:val="22"/>
            <w:szCs w:val="22"/>
          </w:rPr>
          <w:t>christou@chem.ufl.edu</w:t>
        </w:r>
      </w:hyperlink>
    </w:p>
    <w:p w14:paraId="27A47A39" w14:textId="69B0A6EB" w:rsidR="001C264D" w:rsidRPr="00870838" w:rsidRDefault="00B54AAF" w:rsidP="00CA50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Submission d</w:t>
      </w:r>
      <w:r w:rsidR="00870838" w:rsidRPr="00870838">
        <w:rPr>
          <w:rFonts w:ascii="Arial" w:hAnsi="Arial" w:cs="Arial"/>
          <w:color w:val="FF0000"/>
          <w:sz w:val="22"/>
          <w:szCs w:val="22"/>
        </w:rPr>
        <w:t xml:space="preserve">eadline: </w:t>
      </w:r>
      <w:r w:rsidR="00F4213D" w:rsidRPr="00870838">
        <w:rPr>
          <w:rFonts w:ascii="Arial" w:hAnsi="Arial" w:cs="Arial"/>
          <w:color w:val="FF0000"/>
          <w:sz w:val="22"/>
          <w:szCs w:val="22"/>
        </w:rPr>
        <w:t xml:space="preserve">March </w:t>
      </w:r>
      <w:r>
        <w:rPr>
          <w:rFonts w:ascii="Arial" w:hAnsi="Arial" w:cs="Arial"/>
          <w:color w:val="FF0000"/>
          <w:sz w:val="22"/>
          <w:szCs w:val="22"/>
        </w:rPr>
        <w:t>31</w:t>
      </w:r>
      <w:r w:rsidR="00F4213D" w:rsidRPr="00870838">
        <w:rPr>
          <w:rFonts w:ascii="Arial" w:hAnsi="Arial" w:cs="Arial"/>
          <w:color w:val="FF0000"/>
          <w:sz w:val="22"/>
          <w:szCs w:val="22"/>
        </w:rPr>
        <w:t>, 2022</w:t>
      </w:r>
      <w:r w:rsidR="002277BA" w:rsidRPr="00870838">
        <w:rPr>
          <w:rFonts w:ascii="Arial" w:hAnsi="Arial" w:cs="Arial"/>
          <w:color w:val="FF0000"/>
          <w:sz w:val="22"/>
          <w:szCs w:val="22"/>
        </w:rPr>
        <w:t xml:space="preserve">  </w:t>
      </w:r>
      <w:r w:rsidR="00BC3711" w:rsidRPr="00870838">
        <w:rPr>
          <w:rFonts w:ascii="Arial" w:hAnsi="Arial" w:cs="Arial"/>
          <w:sz w:val="22"/>
          <w:szCs w:val="22"/>
        </w:rPr>
        <w:t xml:space="preserve">  </w:t>
      </w:r>
    </w:p>
    <w:sectPr w:rsidR="001C264D" w:rsidRPr="00870838" w:rsidSect="00EB34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DB45" w14:textId="77777777" w:rsidR="0010246D" w:rsidRPr="007A33A4" w:rsidRDefault="0010246D">
      <w:pPr>
        <w:rPr>
          <w:sz w:val="10"/>
        </w:rPr>
      </w:pPr>
      <w:r>
        <w:separator/>
      </w:r>
    </w:p>
  </w:endnote>
  <w:endnote w:type="continuationSeparator" w:id="0">
    <w:p w14:paraId="1FF68600" w14:textId="77777777" w:rsidR="0010246D" w:rsidRPr="007A33A4" w:rsidRDefault="0010246D">
      <w:pPr>
        <w:rPr>
          <w:sz w:val="1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2A42" w14:textId="77777777" w:rsidR="0010246D" w:rsidRPr="007A33A4" w:rsidRDefault="0010246D">
      <w:pPr>
        <w:rPr>
          <w:sz w:val="10"/>
        </w:rPr>
      </w:pPr>
      <w:r>
        <w:separator/>
      </w:r>
    </w:p>
  </w:footnote>
  <w:footnote w:type="continuationSeparator" w:id="0">
    <w:p w14:paraId="7B6C09E6" w14:textId="77777777" w:rsidR="0010246D" w:rsidRPr="007A33A4" w:rsidRDefault="0010246D">
      <w:pPr>
        <w:rPr>
          <w:sz w:val="1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7A5E"/>
    <w:multiLevelType w:val="hybridMultilevel"/>
    <w:tmpl w:val="B096E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54"/>
    <w:rsid w:val="00017DA6"/>
    <w:rsid w:val="00032F26"/>
    <w:rsid w:val="00033275"/>
    <w:rsid w:val="00041BB9"/>
    <w:rsid w:val="00060114"/>
    <w:rsid w:val="000B7797"/>
    <w:rsid w:val="000D026F"/>
    <w:rsid w:val="0010246D"/>
    <w:rsid w:val="001119D2"/>
    <w:rsid w:val="00181B22"/>
    <w:rsid w:val="00185854"/>
    <w:rsid w:val="001951B6"/>
    <w:rsid w:val="001C264D"/>
    <w:rsid w:val="001E615D"/>
    <w:rsid w:val="002217BB"/>
    <w:rsid w:val="00221FBE"/>
    <w:rsid w:val="002277BA"/>
    <w:rsid w:val="00232F01"/>
    <w:rsid w:val="00235471"/>
    <w:rsid w:val="0023612B"/>
    <w:rsid w:val="0026299B"/>
    <w:rsid w:val="002852F7"/>
    <w:rsid w:val="0029293D"/>
    <w:rsid w:val="002A1474"/>
    <w:rsid w:val="00334BBD"/>
    <w:rsid w:val="00350A27"/>
    <w:rsid w:val="003566BB"/>
    <w:rsid w:val="003637B0"/>
    <w:rsid w:val="0039668D"/>
    <w:rsid w:val="003B1D7C"/>
    <w:rsid w:val="003E09D8"/>
    <w:rsid w:val="00402DB0"/>
    <w:rsid w:val="00474116"/>
    <w:rsid w:val="004A54D0"/>
    <w:rsid w:val="004C454A"/>
    <w:rsid w:val="004D3FBA"/>
    <w:rsid w:val="00503808"/>
    <w:rsid w:val="00522BAD"/>
    <w:rsid w:val="005367C6"/>
    <w:rsid w:val="005423F9"/>
    <w:rsid w:val="00590B92"/>
    <w:rsid w:val="00596D1A"/>
    <w:rsid w:val="005F02D3"/>
    <w:rsid w:val="005F4299"/>
    <w:rsid w:val="00612DC1"/>
    <w:rsid w:val="0063210B"/>
    <w:rsid w:val="00633B2C"/>
    <w:rsid w:val="00635199"/>
    <w:rsid w:val="00650609"/>
    <w:rsid w:val="0065556B"/>
    <w:rsid w:val="006631AE"/>
    <w:rsid w:val="006A7763"/>
    <w:rsid w:val="006B6421"/>
    <w:rsid w:val="006D7EAC"/>
    <w:rsid w:val="00753A34"/>
    <w:rsid w:val="00764E2A"/>
    <w:rsid w:val="00776940"/>
    <w:rsid w:val="00777FE9"/>
    <w:rsid w:val="00782910"/>
    <w:rsid w:val="007A152C"/>
    <w:rsid w:val="007B3040"/>
    <w:rsid w:val="00814228"/>
    <w:rsid w:val="00827C57"/>
    <w:rsid w:val="00835CB9"/>
    <w:rsid w:val="00870838"/>
    <w:rsid w:val="00881B8C"/>
    <w:rsid w:val="008E50DE"/>
    <w:rsid w:val="008E697A"/>
    <w:rsid w:val="0092179B"/>
    <w:rsid w:val="0094696D"/>
    <w:rsid w:val="00980E82"/>
    <w:rsid w:val="009A0E3C"/>
    <w:rsid w:val="00A05356"/>
    <w:rsid w:val="00A07F8D"/>
    <w:rsid w:val="00A10C2D"/>
    <w:rsid w:val="00A365DB"/>
    <w:rsid w:val="00A85A8F"/>
    <w:rsid w:val="00AA0134"/>
    <w:rsid w:val="00AC0231"/>
    <w:rsid w:val="00AC3B20"/>
    <w:rsid w:val="00B01EE8"/>
    <w:rsid w:val="00B2563F"/>
    <w:rsid w:val="00B54AAF"/>
    <w:rsid w:val="00B561B7"/>
    <w:rsid w:val="00B64D5B"/>
    <w:rsid w:val="00B73917"/>
    <w:rsid w:val="00B73AC8"/>
    <w:rsid w:val="00B823DE"/>
    <w:rsid w:val="00B85B80"/>
    <w:rsid w:val="00B9481C"/>
    <w:rsid w:val="00B95BC9"/>
    <w:rsid w:val="00BC3711"/>
    <w:rsid w:val="00C26910"/>
    <w:rsid w:val="00C60A73"/>
    <w:rsid w:val="00C74470"/>
    <w:rsid w:val="00C91BD8"/>
    <w:rsid w:val="00CA2FBD"/>
    <w:rsid w:val="00CA5058"/>
    <w:rsid w:val="00D20959"/>
    <w:rsid w:val="00D47BB2"/>
    <w:rsid w:val="00D501C4"/>
    <w:rsid w:val="00D50EFF"/>
    <w:rsid w:val="00D5687A"/>
    <w:rsid w:val="00D71831"/>
    <w:rsid w:val="00D74CFD"/>
    <w:rsid w:val="00DC0C1D"/>
    <w:rsid w:val="00DD0CF5"/>
    <w:rsid w:val="00E32008"/>
    <w:rsid w:val="00E52564"/>
    <w:rsid w:val="00E72B00"/>
    <w:rsid w:val="00EB16DA"/>
    <w:rsid w:val="00EB3491"/>
    <w:rsid w:val="00F4213D"/>
    <w:rsid w:val="00F8001C"/>
    <w:rsid w:val="00F8207F"/>
    <w:rsid w:val="00F91665"/>
    <w:rsid w:val="00F96656"/>
    <w:rsid w:val="00FC2F14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B06DC"/>
  <w15:docId w15:val="{7B94B8CA-FEF5-450E-A845-6A9C35E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5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631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631AE"/>
    <w:rPr>
      <w:vertAlign w:val="superscript"/>
    </w:rPr>
  </w:style>
  <w:style w:type="character" w:styleId="Hyperlink">
    <w:name w:val="Hyperlink"/>
    <w:basedOn w:val="DefaultParagraphFont"/>
    <w:unhideWhenUsed/>
    <w:rsid w:val="002629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C.2020.C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ou@chem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Search for High-nuclearity, High-spin Molecules, and Single-Molecule Magnets with New Structural Motifs</vt:lpstr>
    </vt:vector>
  </TitlesOfParts>
  <Company>XS Bro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Search for High-nuclearity, High-spin Molecules, and Single-Molecule Magnets with New Structural Motifs</dc:title>
  <dc:subject/>
  <dc:creator>Theocharis C. Stamatatos</dc:creator>
  <cp:keywords/>
  <dc:description/>
  <cp:lastModifiedBy>Christou,George</cp:lastModifiedBy>
  <cp:revision>8</cp:revision>
  <dcterms:created xsi:type="dcterms:W3CDTF">2022-02-06T16:52:00Z</dcterms:created>
  <dcterms:modified xsi:type="dcterms:W3CDTF">2022-02-10T15:05:00Z</dcterms:modified>
</cp:coreProperties>
</file>